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FD384" w14:textId="5D6A20B6" w:rsidR="00FF29DD" w:rsidRDefault="00B91131" w:rsidP="00533A86">
      <w:pPr>
        <w:rPr>
          <w:rFonts w:ascii="ＭＳ 明朝" w:eastAsia="DengXian" w:hAnsi="Arial" w:cs="Times New Roman"/>
          <w:color w:val="000000"/>
          <w:szCs w:val="24"/>
          <w:lang w:eastAsia="zh-CN"/>
        </w:rPr>
      </w:pPr>
      <w:r>
        <w:rPr>
          <w:rFonts w:ascii="ＭＳ 明朝" w:eastAsia="DengXian" w:hAnsi="Arial" w:cs="Times New Roman"/>
          <w:noProof/>
          <w:color w:val="000000"/>
          <w:szCs w:val="24"/>
          <w:lang w:eastAsia="zh-CN"/>
        </w:rPr>
        <mc:AlternateContent>
          <mc:Choice Requires="wps">
            <w:drawing>
              <wp:anchor distT="0" distB="0" distL="114300" distR="114300" simplePos="0" relativeHeight="251659264" behindDoc="0" locked="0" layoutInCell="1" allowOverlap="1" wp14:anchorId="4B75DA1B" wp14:editId="3650A962">
                <wp:simplePos x="0" y="0"/>
                <wp:positionH relativeFrom="column">
                  <wp:posOffset>1891665</wp:posOffset>
                </wp:positionH>
                <wp:positionV relativeFrom="paragraph">
                  <wp:posOffset>158115</wp:posOffset>
                </wp:positionV>
                <wp:extent cx="314325" cy="266700"/>
                <wp:effectExtent l="0" t="0" r="28575" b="19050"/>
                <wp:wrapNone/>
                <wp:docPr id="1" name="楕円 1"/>
                <wp:cNvGraphicFramePr/>
                <a:graphic xmlns:a="http://schemas.openxmlformats.org/drawingml/2006/main">
                  <a:graphicData uri="http://schemas.microsoft.com/office/word/2010/wordprocessingShape">
                    <wps:wsp>
                      <wps:cNvSpPr/>
                      <wps:spPr>
                        <a:xfrm>
                          <a:off x="0" y="0"/>
                          <a:ext cx="314325" cy="2667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D20407" id="楕円 1" o:spid="_x0000_s1026" style="position:absolute;left:0;text-align:left;margin-left:148.95pt;margin-top:12.45pt;width:24.7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" filled="f" strokecolor="black [3213]" strokeweight="1pt">
                <v:stroke joinstyle="miter"/>
              </v:oval>
            </w:pict>
          </mc:Fallback>
        </mc:AlternateContent>
      </w:r>
    </w:p>
    <w:p w14:paraId="6952694F" w14:textId="5BB6A8ED"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B91131">
        <w:rPr>
          <w:rFonts w:ascii="ＭＳ 明朝" w:eastAsia="ＭＳ 明朝" w:hAnsi="ＭＳ 明朝" w:cs="Times New Roman" w:hint="eastAsia"/>
          <w:color w:val="000000"/>
          <w:sz w:val="24"/>
          <w:szCs w:val="24"/>
          <w:u w:val="single"/>
        </w:rPr>
        <w:t>熊本県小国町</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B91131">
        <w:rPr>
          <w:rFonts w:ascii="ＭＳ 明朝" w:eastAsia="ＭＳ 明朝" w:hAnsi="Arial" w:cs="Times New Roman" w:hint="eastAsia"/>
          <w:spacing w:val="140"/>
          <w:kern w:val="0"/>
          <w:sz w:val="28"/>
          <w:szCs w:val="28"/>
          <w:fitText w:val="2520" w:id="-874810111"/>
        </w:rPr>
        <w:t>協力確認</w:t>
      </w:r>
      <w:r w:rsidRPr="00B91131">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1F1CEC74"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w:t>
      </w:r>
      <w:r w:rsidR="00B91131">
        <w:rPr>
          <w:rFonts w:ascii="ＭＳ 明朝" w:eastAsia="ＭＳ 明朝" w:hAnsi="Arial" w:cs="Times New Roman" w:hint="eastAsia"/>
          <w:sz w:val="24"/>
          <w:szCs w:val="24"/>
        </w:rPr>
        <w:t>令和</w:t>
      </w: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91131"/>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2.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4.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2026-04-23T00:53:00Z</dcterms:created>
  <dcterms:modified xsi:type="dcterms:W3CDTF">2026-04-23T00:54:00Z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